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B75" w:rsidRPr="00720B75" w:rsidRDefault="00720B75" w:rsidP="00720B7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720B75">
        <w:rPr>
          <w:rFonts w:ascii="Times New Roman" w:eastAsia="Times New Roman" w:hAnsi="Times New Roman" w:cs="Times New Roman"/>
          <w:b/>
          <w:bCs/>
          <w:sz w:val="36"/>
          <w:szCs w:val="36"/>
        </w:rPr>
        <w:t>Кинезиологические</w:t>
      </w:r>
      <w:proofErr w:type="spellEnd"/>
      <w:r w:rsidRPr="00720B7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упражнения</w:t>
      </w:r>
    </w:p>
    <w:p w:rsidR="00720B75" w:rsidRPr="00720B75" w:rsidRDefault="00720B75" w:rsidP="00720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0B75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развивающие</w:t>
      </w:r>
      <w:proofErr w:type="gramEnd"/>
      <w:r w:rsidRPr="00720B7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межполушарное взаимодействие (мозолистое тело)</w:t>
      </w:r>
    </w:p>
    <w:p w:rsidR="00720B75" w:rsidRPr="00720B75" w:rsidRDefault="00720B75" w:rsidP="00720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B75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Упражнения развивают мозолистое тело, повышают </w:t>
      </w:r>
      <w:proofErr w:type="spellStart"/>
      <w:r w:rsidRPr="00720B75">
        <w:rPr>
          <w:rFonts w:ascii="Times New Roman" w:eastAsia="Times New Roman" w:hAnsi="Times New Roman" w:cs="Times New Roman"/>
          <w:sz w:val="24"/>
          <w:szCs w:val="24"/>
        </w:rPr>
        <w:t>стрессоустойчивость</w:t>
      </w:r>
      <w:proofErr w:type="spellEnd"/>
      <w:r w:rsidRPr="00720B75">
        <w:rPr>
          <w:rFonts w:ascii="Times New Roman" w:eastAsia="Times New Roman" w:hAnsi="Times New Roman" w:cs="Times New Roman"/>
          <w:sz w:val="24"/>
          <w:szCs w:val="24"/>
        </w:rPr>
        <w:t xml:space="preserve">, синхронизируют работу полушарий, улучшают мыслительную деятельность, способствуют улучшению памяти и внимания, облегчают процесс чтения и письма. Упражнения необходимо проводить ежедневно в течение шести-восьми недель по 15-20 минут в день. Для </w:t>
      </w:r>
      <w:proofErr w:type="gramStart"/>
      <w:r w:rsidRPr="00720B75">
        <w:rPr>
          <w:rFonts w:ascii="Times New Roman" w:eastAsia="Times New Roman" w:hAnsi="Times New Roman" w:cs="Times New Roman"/>
          <w:sz w:val="24"/>
          <w:szCs w:val="24"/>
        </w:rPr>
        <w:t>постепенного</w:t>
      </w:r>
      <w:proofErr w:type="gramEnd"/>
      <w:r w:rsidRPr="00720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0B75">
        <w:rPr>
          <w:rFonts w:ascii="Times New Roman" w:eastAsia="Times New Roman" w:hAnsi="Times New Roman" w:cs="Times New Roman"/>
          <w:sz w:val="24"/>
          <w:szCs w:val="24"/>
        </w:rPr>
        <w:t>усложения</w:t>
      </w:r>
      <w:proofErr w:type="spellEnd"/>
      <w:r w:rsidRPr="00720B75">
        <w:rPr>
          <w:rFonts w:ascii="Times New Roman" w:eastAsia="Times New Roman" w:hAnsi="Times New Roman" w:cs="Times New Roman"/>
          <w:sz w:val="24"/>
          <w:szCs w:val="24"/>
        </w:rPr>
        <w:t xml:space="preserve"> упражнений можно использовать: </w:t>
      </w:r>
    </w:p>
    <w:p w:rsidR="00720B75" w:rsidRPr="00720B75" w:rsidRDefault="00720B75" w:rsidP="00720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B75">
        <w:rPr>
          <w:rFonts w:ascii="Times New Roman" w:eastAsia="Times New Roman" w:hAnsi="Symbol" w:cs="Times New Roman"/>
          <w:sz w:val="24"/>
          <w:szCs w:val="24"/>
        </w:rPr>
        <w:t></w:t>
      </w:r>
      <w:r w:rsidRPr="00720B75">
        <w:rPr>
          <w:rFonts w:ascii="Times New Roman" w:eastAsia="Times New Roman" w:hAnsi="Times New Roman" w:cs="Times New Roman"/>
          <w:sz w:val="24"/>
          <w:szCs w:val="24"/>
        </w:rPr>
        <w:t xml:space="preserve">  ускорение темпа выполнения; </w:t>
      </w:r>
    </w:p>
    <w:p w:rsidR="00720B75" w:rsidRPr="00720B75" w:rsidRDefault="00720B75" w:rsidP="00720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B75">
        <w:rPr>
          <w:rFonts w:ascii="Times New Roman" w:eastAsia="Times New Roman" w:hAnsi="Symbol" w:cs="Times New Roman"/>
          <w:sz w:val="24"/>
          <w:szCs w:val="24"/>
        </w:rPr>
        <w:t></w:t>
      </w:r>
      <w:r w:rsidRPr="00720B75">
        <w:rPr>
          <w:rFonts w:ascii="Times New Roman" w:eastAsia="Times New Roman" w:hAnsi="Times New Roman" w:cs="Times New Roman"/>
          <w:sz w:val="24"/>
          <w:szCs w:val="24"/>
        </w:rPr>
        <w:t xml:space="preserve">  выполнение с легко прикушенным языком и закрытыми глазами (исключение речевого и зрительного контроля); </w:t>
      </w:r>
    </w:p>
    <w:p w:rsidR="00720B75" w:rsidRPr="00720B75" w:rsidRDefault="00720B75" w:rsidP="00720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B75">
        <w:rPr>
          <w:rFonts w:ascii="Times New Roman" w:eastAsia="Times New Roman" w:hAnsi="Symbol" w:cs="Times New Roman"/>
          <w:sz w:val="24"/>
          <w:szCs w:val="24"/>
        </w:rPr>
        <w:t></w:t>
      </w:r>
      <w:r w:rsidRPr="00720B75">
        <w:rPr>
          <w:rFonts w:ascii="Times New Roman" w:eastAsia="Times New Roman" w:hAnsi="Times New Roman" w:cs="Times New Roman"/>
          <w:sz w:val="24"/>
          <w:szCs w:val="24"/>
        </w:rPr>
        <w:t xml:space="preserve">  подключение движений глаз и языка к движениям рук; </w:t>
      </w:r>
    </w:p>
    <w:p w:rsidR="00720B75" w:rsidRPr="00720B75" w:rsidRDefault="00720B75" w:rsidP="00720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B75">
        <w:rPr>
          <w:rFonts w:ascii="Times New Roman" w:eastAsia="Times New Roman" w:hAnsi="Symbol" w:cs="Times New Roman"/>
          <w:sz w:val="24"/>
          <w:szCs w:val="24"/>
        </w:rPr>
        <w:t></w:t>
      </w:r>
      <w:r w:rsidRPr="00720B75">
        <w:rPr>
          <w:rFonts w:ascii="Times New Roman" w:eastAsia="Times New Roman" w:hAnsi="Times New Roman" w:cs="Times New Roman"/>
          <w:sz w:val="24"/>
          <w:szCs w:val="24"/>
        </w:rPr>
        <w:t xml:space="preserve">  подключение дыхательных упражнений и метода визуализации. </w:t>
      </w:r>
    </w:p>
    <w:p w:rsidR="00995D71" w:rsidRDefault="00995D71" w:rsidP="00720B7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20B75" w:rsidRPr="00720B75" w:rsidRDefault="00720B75" w:rsidP="00720B7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20B75">
        <w:rPr>
          <w:rFonts w:ascii="Times New Roman" w:eastAsia="Times New Roman" w:hAnsi="Times New Roman" w:cs="Times New Roman"/>
          <w:b/>
          <w:bCs/>
          <w:sz w:val="27"/>
          <w:szCs w:val="27"/>
        </w:rPr>
        <w:t>Комплекс № 1.</w:t>
      </w:r>
    </w:p>
    <w:p w:rsidR="00720B75" w:rsidRPr="00720B75" w:rsidRDefault="00720B75" w:rsidP="00720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B75">
        <w:rPr>
          <w:rFonts w:ascii="Times New Roman" w:eastAsia="Times New Roman" w:hAnsi="Times New Roman" w:cs="Times New Roman"/>
          <w:b/>
          <w:bCs/>
          <w:sz w:val="24"/>
          <w:szCs w:val="24"/>
        </w:rPr>
        <w:t>Колечко.</w:t>
      </w:r>
      <w:r w:rsidRPr="00720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B75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Поочередно и как можно быстрее перебирайте пальцы рук, соединяя в кольцо с большим пальцем последовательно указательный, средний и т. д. Проба выполняется в прямом (от указательного пальца к мизинцу) и в обратном (от мизинца к указательному пальцу) порядке. </w:t>
      </w:r>
      <w:proofErr w:type="gramStart"/>
      <w:r w:rsidRPr="00720B75">
        <w:rPr>
          <w:rFonts w:ascii="Times New Roman" w:eastAsia="Times New Roman" w:hAnsi="Times New Roman" w:cs="Times New Roman"/>
          <w:sz w:val="24"/>
          <w:szCs w:val="24"/>
        </w:rPr>
        <w:t>В начале</w:t>
      </w:r>
      <w:proofErr w:type="gramEnd"/>
      <w:r w:rsidRPr="00720B75">
        <w:rPr>
          <w:rFonts w:ascii="Times New Roman" w:eastAsia="Times New Roman" w:hAnsi="Times New Roman" w:cs="Times New Roman"/>
          <w:sz w:val="24"/>
          <w:szCs w:val="24"/>
        </w:rPr>
        <w:t xml:space="preserve"> упражнение выполняется каждой рукой отдельно, затем вместе. </w:t>
      </w:r>
    </w:p>
    <w:p w:rsidR="00720B75" w:rsidRPr="00720B75" w:rsidRDefault="00720B75" w:rsidP="00720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B75">
        <w:rPr>
          <w:rFonts w:ascii="Times New Roman" w:eastAsia="Times New Roman" w:hAnsi="Times New Roman" w:cs="Times New Roman"/>
          <w:b/>
          <w:bCs/>
          <w:sz w:val="24"/>
          <w:szCs w:val="24"/>
        </w:rPr>
        <w:t>Кулак - ребро - ладонь.</w:t>
      </w:r>
      <w:r w:rsidRPr="00720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B75">
        <w:rPr>
          <w:rFonts w:ascii="Times New Roman" w:eastAsia="Times New Roman" w:hAnsi="Times New Roman" w:cs="Times New Roman"/>
          <w:sz w:val="24"/>
          <w:szCs w:val="24"/>
        </w:rPr>
        <w:br/>
        <w:t>         Три положения руки на плоскости стола, последовательно сменяя друг друга. Ладонь на плоскости, сжатая в кулак ладонь, распрямленная ладонь на плоскости стола. Выполняется сначала правой рукой, потом - левой, затем двумя руками вместе. Количество повторений - по 8-10 раз. При усвоении программы или при затруднениях в выполнении помогайте себе командами</w:t>
      </w:r>
      <w:proofErr w:type="gramStart"/>
      <w:r w:rsidRPr="00720B75">
        <w:rPr>
          <w:rFonts w:ascii="Times New Roman" w:eastAsia="Times New Roman" w:hAnsi="Times New Roman" w:cs="Times New Roman"/>
          <w:sz w:val="24"/>
          <w:szCs w:val="24"/>
        </w:rPr>
        <w:t xml:space="preserve"> ( ,,</w:t>
      </w:r>
      <w:proofErr w:type="gramEnd"/>
      <w:r w:rsidRPr="00720B75">
        <w:rPr>
          <w:rFonts w:ascii="Times New Roman" w:eastAsia="Times New Roman" w:hAnsi="Times New Roman" w:cs="Times New Roman"/>
          <w:sz w:val="24"/>
          <w:szCs w:val="24"/>
        </w:rPr>
        <w:t xml:space="preserve">кулак - ребро - ладонь,,), произнося их вслух или про себя. </w:t>
      </w:r>
    </w:p>
    <w:p w:rsidR="00720B75" w:rsidRPr="00720B75" w:rsidRDefault="00720B75" w:rsidP="00720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B75">
        <w:rPr>
          <w:rFonts w:ascii="Times New Roman" w:eastAsia="Times New Roman" w:hAnsi="Times New Roman" w:cs="Times New Roman"/>
          <w:b/>
          <w:bCs/>
          <w:sz w:val="24"/>
          <w:szCs w:val="24"/>
        </w:rPr>
        <w:t>Лезгинка.</w:t>
      </w:r>
      <w:r w:rsidRPr="00720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B75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Левую руку сложите в кулак, большой палец отставьте в сторону, кулак разверните пальцами к себе. Правой рукой прямой ладонью в горизонтальном положении прикоснитесь к мизинцу левой. После этого одновременно смените положение правой и левой рук. Повторите 6-8 раз. Добивайтесь высокой скорости смены положений. </w:t>
      </w:r>
    </w:p>
    <w:p w:rsidR="00720B75" w:rsidRPr="00720B75" w:rsidRDefault="00720B75" w:rsidP="00720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B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Зеркальное рисование. </w:t>
      </w:r>
      <w:r w:rsidRPr="00720B75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Положите на стол чистый лист бумаги. Возьмите в обе руки по карандашу или фломастеру. Начните рисовать одновременно обеими руками зеркально-симметричные рисунки, буквы. При выполнении этого упражнения вы почувствуете, как расслабляются глаза и руки. Когда деятельность обоих полушарий синхронизируется, заметно увеличится эффективность работы всего мозга. </w:t>
      </w:r>
    </w:p>
    <w:p w:rsidR="00720B75" w:rsidRPr="00720B75" w:rsidRDefault="00720B75" w:rsidP="00720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B75">
        <w:rPr>
          <w:rFonts w:ascii="Times New Roman" w:eastAsia="Times New Roman" w:hAnsi="Times New Roman" w:cs="Times New Roman"/>
          <w:b/>
          <w:bCs/>
          <w:sz w:val="24"/>
          <w:szCs w:val="24"/>
        </w:rPr>
        <w:t>Ухо - нос.</w:t>
      </w:r>
      <w:r w:rsidRPr="00720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B75">
        <w:rPr>
          <w:rFonts w:ascii="Times New Roman" w:eastAsia="Times New Roman" w:hAnsi="Times New Roman" w:cs="Times New Roman"/>
          <w:sz w:val="24"/>
          <w:szCs w:val="24"/>
        </w:rPr>
        <w:br/>
        <w:t>         Левой рукой возьмитесь за кончик носа, а правой рукой - за противоположное ухо. Одновременно отпустите ухо и нос, хлопните в ладоши, поменяйте положение рук</w:t>
      </w:r>
      <w:proofErr w:type="gramStart"/>
      <w:r w:rsidRPr="00720B7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720B75">
        <w:rPr>
          <w:rFonts w:ascii="Times New Roman" w:eastAsia="Times New Roman" w:hAnsi="Times New Roman" w:cs="Times New Roman"/>
          <w:sz w:val="24"/>
          <w:szCs w:val="24"/>
        </w:rPr>
        <w:t xml:space="preserve">,с точностью до наоборот,,. </w:t>
      </w:r>
    </w:p>
    <w:p w:rsidR="00720B75" w:rsidRDefault="00720B75" w:rsidP="00720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0B75" w:rsidRPr="00720B75" w:rsidRDefault="00720B75" w:rsidP="00720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B75">
        <w:rPr>
          <w:rFonts w:ascii="Times New Roman" w:eastAsia="Times New Roman" w:hAnsi="Times New Roman" w:cs="Times New Roman"/>
          <w:b/>
          <w:bCs/>
          <w:sz w:val="24"/>
          <w:szCs w:val="24"/>
        </w:rPr>
        <w:t>Змейка.</w:t>
      </w:r>
      <w:r w:rsidRPr="00720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B75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Скрестите руки ладонями друг к другу, сцепив пальцы в замок, выверните руки к себе. Двигайте пальцем, который укажет ведущий. Палец должен двигаться точно и четко, не допуская </w:t>
      </w:r>
      <w:proofErr w:type="spellStart"/>
      <w:r w:rsidRPr="00720B75">
        <w:rPr>
          <w:rFonts w:ascii="Times New Roman" w:eastAsia="Times New Roman" w:hAnsi="Times New Roman" w:cs="Times New Roman"/>
          <w:sz w:val="24"/>
          <w:szCs w:val="24"/>
        </w:rPr>
        <w:t>синкинезий</w:t>
      </w:r>
      <w:proofErr w:type="spellEnd"/>
      <w:r w:rsidRPr="00720B75">
        <w:rPr>
          <w:rFonts w:ascii="Times New Roman" w:eastAsia="Times New Roman" w:hAnsi="Times New Roman" w:cs="Times New Roman"/>
          <w:sz w:val="24"/>
          <w:szCs w:val="24"/>
        </w:rPr>
        <w:t xml:space="preserve">. Прикасаться к пальцу нельзя. Последовательно в упражнении должны участвовать все пальцы обеих рук. </w:t>
      </w:r>
    </w:p>
    <w:p w:rsidR="00720B75" w:rsidRPr="00720B75" w:rsidRDefault="00720B75" w:rsidP="00720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B75">
        <w:rPr>
          <w:rFonts w:ascii="Times New Roman" w:eastAsia="Times New Roman" w:hAnsi="Times New Roman" w:cs="Times New Roman"/>
          <w:b/>
          <w:bCs/>
          <w:sz w:val="24"/>
          <w:szCs w:val="24"/>
        </w:rPr>
        <w:t>Горизонтальная восьмерка.</w:t>
      </w:r>
      <w:r w:rsidRPr="00720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B75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Возьмите в руку карандаш и начертите на бумаге восьмерку (знак бесконечности), теперь - левой. А теперь правой и левой одновременно. </w:t>
      </w:r>
    </w:p>
    <w:p w:rsidR="00720B75" w:rsidRPr="00720B75" w:rsidRDefault="00720B75" w:rsidP="00720B7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20B75">
        <w:rPr>
          <w:rFonts w:ascii="Times New Roman" w:eastAsia="Times New Roman" w:hAnsi="Times New Roman" w:cs="Times New Roman"/>
          <w:b/>
          <w:bCs/>
          <w:sz w:val="27"/>
          <w:szCs w:val="27"/>
        </w:rPr>
        <w:t>Комплекс №2</w:t>
      </w:r>
    </w:p>
    <w:p w:rsidR="00720B75" w:rsidRPr="00720B75" w:rsidRDefault="00720B75" w:rsidP="00720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B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Массаж ушных раковин. </w:t>
      </w:r>
      <w:r w:rsidRPr="00720B75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Помассируйте мочки ушей, затем всю ушную раковину. В конце упражнения разотрите уши руками. </w:t>
      </w:r>
    </w:p>
    <w:p w:rsidR="00720B75" w:rsidRPr="00720B75" w:rsidRDefault="00720B75" w:rsidP="00720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B75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Перекрестные движения.</w:t>
      </w:r>
      <w:r w:rsidRPr="00720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B75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Выполняйте перекрестные координированные движения одной правой рукой и левой ногой (вперед, в сторону, назад). Затем сделайте то же левой рукой и правой ногой. </w:t>
      </w:r>
    </w:p>
    <w:p w:rsidR="00720B75" w:rsidRPr="00720B75" w:rsidRDefault="00720B75" w:rsidP="00720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B75">
        <w:rPr>
          <w:rFonts w:ascii="Times New Roman" w:eastAsia="Times New Roman" w:hAnsi="Times New Roman" w:cs="Times New Roman"/>
          <w:b/>
          <w:bCs/>
          <w:sz w:val="24"/>
          <w:szCs w:val="24"/>
        </w:rPr>
        <w:t>Качание головой.</w:t>
      </w:r>
      <w:r w:rsidRPr="00720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B75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Дышите глубоко. Расправьте плечи, закройте глаза, опустите голову вперед и медленно раскачивайте головой из стороны в сторону. </w:t>
      </w:r>
    </w:p>
    <w:p w:rsidR="00720B75" w:rsidRPr="00720B75" w:rsidRDefault="00720B75" w:rsidP="00720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B75">
        <w:rPr>
          <w:rFonts w:ascii="Times New Roman" w:eastAsia="Times New Roman" w:hAnsi="Times New Roman" w:cs="Times New Roman"/>
          <w:b/>
          <w:bCs/>
          <w:sz w:val="24"/>
          <w:szCs w:val="24"/>
        </w:rPr>
        <w:t>Горизонтальная восьмерка.</w:t>
      </w:r>
      <w:r w:rsidRPr="00720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B75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Нарисуйте в воздухе в горизонтальной плоскости цифру восемь три раза сначала одной рукой, потом другой, затем обеими руками вместе. </w:t>
      </w:r>
    </w:p>
    <w:p w:rsidR="00720B75" w:rsidRPr="00720B75" w:rsidRDefault="00720B75" w:rsidP="00720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B75">
        <w:rPr>
          <w:rFonts w:ascii="Times New Roman" w:eastAsia="Times New Roman" w:hAnsi="Times New Roman" w:cs="Times New Roman"/>
          <w:b/>
          <w:bCs/>
          <w:sz w:val="24"/>
          <w:szCs w:val="24"/>
        </w:rPr>
        <w:t>Симметричные рисунки.</w:t>
      </w:r>
      <w:r w:rsidRPr="00720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B75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Нарисуйте в воздухе обеими руками одновременно зеркально симметричные рисунки (можно прописывать таблицу умножения, слова и т.д.) </w:t>
      </w:r>
    </w:p>
    <w:p w:rsidR="00720B75" w:rsidRPr="00720B75" w:rsidRDefault="00720B75" w:rsidP="00720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B75"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Медвежьи покачивания.</w:t>
      </w:r>
      <w:r w:rsidRPr="00720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B75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Качайтесь из стороны в сторону, подражая медведю. Затем подключите руки. Придумайте сюжет. </w:t>
      </w:r>
    </w:p>
    <w:p w:rsidR="00720B75" w:rsidRPr="00720B75" w:rsidRDefault="00720B75" w:rsidP="00720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B75">
        <w:rPr>
          <w:rFonts w:ascii="Times New Roman" w:eastAsia="Times New Roman" w:hAnsi="Times New Roman" w:cs="Times New Roman"/>
          <w:b/>
          <w:bCs/>
          <w:sz w:val="24"/>
          <w:szCs w:val="24"/>
        </w:rPr>
        <w:t>Поза скручивания.</w:t>
      </w:r>
      <w:r w:rsidRPr="00720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B75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Сядьте на стул боком. Ноги вместе, бедро прижмите к спинке. Правой рукой </w:t>
      </w:r>
      <w:proofErr w:type="spellStart"/>
      <w:proofErr w:type="gramStart"/>
      <w:r w:rsidRPr="00720B75">
        <w:rPr>
          <w:rFonts w:ascii="Times New Roman" w:eastAsia="Times New Roman" w:hAnsi="Times New Roman" w:cs="Times New Roman"/>
          <w:sz w:val="24"/>
          <w:szCs w:val="24"/>
        </w:rPr>
        <w:t>держи-тесь</w:t>
      </w:r>
      <w:proofErr w:type="spellEnd"/>
      <w:proofErr w:type="gramEnd"/>
      <w:r w:rsidRPr="00720B75">
        <w:rPr>
          <w:rFonts w:ascii="Times New Roman" w:eastAsia="Times New Roman" w:hAnsi="Times New Roman" w:cs="Times New Roman"/>
          <w:sz w:val="24"/>
          <w:szCs w:val="24"/>
        </w:rPr>
        <w:t xml:space="preserve"> за правую сторону спинки стула, а левой - за левую. Медленно на выдохе поворачивайте верхнюю часть туловища так, чтобы грудь оказалась против спинки стула. Оставайтесь в этом положении 5 - 10 с. Выполните тоже </w:t>
      </w:r>
      <w:proofErr w:type="gramStart"/>
      <w:r w:rsidRPr="00720B75">
        <w:rPr>
          <w:rFonts w:ascii="Times New Roman" w:eastAsia="Times New Roman" w:hAnsi="Times New Roman" w:cs="Times New Roman"/>
          <w:sz w:val="24"/>
          <w:szCs w:val="24"/>
        </w:rPr>
        <w:t>самое</w:t>
      </w:r>
      <w:proofErr w:type="gramEnd"/>
      <w:r w:rsidRPr="00720B75">
        <w:rPr>
          <w:rFonts w:ascii="Times New Roman" w:eastAsia="Times New Roman" w:hAnsi="Times New Roman" w:cs="Times New Roman"/>
          <w:sz w:val="24"/>
          <w:szCs w:val="24"/>
        </w:rPr>
        <w:t xml:space="preserve"> в другую сторону. </w:t>
      </w:r>
    </w:p>
    <w:p w:rsidR="00BB4E37" w:rsidRPr="00995D71" w:rsidRDefault="00720B75" w:rsidP="00995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B75">
        <w:rPr>
          <w:rFonts w:ascii="Times New Roman" w:eastAsia="Times New Roman" w:hAnsi="Times New Roman" w:cs="Times New Roman"/>
          <w:b/>
          <w:bCs/>
          <w:sz w:val="24"/>
          <w:szCs w:val="24"/>
        </w:rPr>
        <w:t>Гимнастика для глаз.</w:t>
      </w:r>
      <w:r w:rsidRPr="00720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B75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Выполните плакат - схему зрительно-двигательных траекторий в максимально </w:t>
      </w:r>
      <w:proofErr w:type="spellStart"/>
      <w:proofErr w:type="gramStart"/>
      <w:r w:rsidRPr="00720B75">
        <w:rPr>
          <w:rFonts w:ascii="Times New Roman" w:eastAsia="Times New Roman" w:hAnsi="Times New Roman" w:cs="Times New Roman"/>
          <w:sz w:val="24"/>
          <w:szCs w:val="24"/>
        </w:rPr>
        <w:t>воз-можную</w:t>
      </w:r>
      <w:proofErr w:type="spellEnd"/>
      <w:proofErr w:type="gramEnd"/>
      <w:r w:rsidRPr="00720B75">
        <w:rPr>
          <w:rFonts w:ascii="Times New Roman" w:eastAsia="Times New Roman" w:hAnsi="Times New Roman" w:cs="Times New Roman"/>
          <w:sz w:val="24"/>
          <w:szCs w:val="24"/>
        </w:rPr>
        <w:t xml:space="preserve"> величину (лист ватмана, потолок, стена и т.д.). На ней с помощью специальных стрелок указаны основные направления, по которым должен двигаться взгляд в процессе в процессе выполнения упражнения: вверх - вниз, влево - вправо, по часовой стрелке и против неё, по траектории " восьмерки ". Каждая траектория имеет свой цвет: № 1, 2 - коричневый, № 3 - красный, № 4 - голубой, № 5 - зеленый. Упражнения выполняются только стоя. </w:t>
      </w:r>
    </w:p>
    <w:p w:rsidR="00BB4E37" w:rsidRDefault="00BB4E37" w:rsidP="00BB4E37">
      <w:pPr>
        <w:pStyle w:val="a3"/>
        <w:jc w:val="center"/>
      </w:pPr>
      <w:r>
        <w:rPr>
          <w:noProof/>
        </w:rPr>
        <w:lastRenderedPageBreak/>
        <w:drawing>
          <wp:inline distT="0" distB="0" distL="0" distR="0">
            <wp:extent cx="3790950" cy="9172575"/>
            <wp:effectExtent l="19050" t="0" r="0" b="0"/>
            <wp:docPr id="7" name="Рисунок 7" descr="http://festival.1september.ru/articles/313690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313690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917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E37" w:rsidRDefault="00BB4E37" w:rsidP="00BB4E37">
      <w:pPr>
        <w:pStyle w:val="a3"/>
        <w:jc w:val="center"/>
      </w:pPr>
      <w:r>
        <w:rPr>
          <w:noProof/>
        </w:rPr>
        <w:lastRenderedPageBreak/>
        <w:drawing>
          <wp:inline distT="0" distB="0" distL="0" distR="0">
            <wp:extent cx="4762500" cy="7562850"/>
            <wp:effectExtent l="19050" t="0" r="0" b="0"/>
            <wp:docPr id="8" name="Рисунок 8" descr="http://festival.1september.ru/articles/313690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313690/img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E37" w:rsidRDefault="00BB4E37" w:rsidP="00BB4E37">
      <w:pPr>
        <w:pStyle w:val="a3"/>
        <w:jc w:val="center"/>
      </w:pPr>
      <w:r>
        <w:rPr>
          <w:noProof/>
        </w:rPr>
        <w:lastRenderedPageBreak/>
        <w:drawing>
          <wp:inline distT="0" distB="0" distL="0" distR="0">
            <wp:extent cx="4762500" cy="7477125"/>
            <wp:effectExtent l="19050" t="0" r="0" b="0"/>
            <wp:docPr id="9" name="Рисунок 9" descr="http://festival.1september.ru/articles/313690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313690/img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47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E37" w:rsidRDefault="00BB4E37" w:rsidP="00BB4E37">
      <w:pPr>
        <w:pStyle w:val="a3"/>
        <w:jc w:val="center"/>
      </w:pPr>
      <w:r>
        <w:rPr>
          <w:noProof/>
        </w:rPr>
        <w:lastRenderedPageBreak/>
        <w:drawing>
          <wp:inline distT="0" distB="0" distL="0" distR="0">
            <wp:extent cx="4762500" cy="7038975"/>
            <wp:effectExtent l="19050" t="0" r="0" b="0"/>
            <wp:docPr id="10" name="Рисунок 10" descr="http://festival.1september.ru/articles/313690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313690/img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03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E37" w:rsidRDefault="00BB4E37" w:rsidP="00BB4E37">
      <w:pPr>
        <w:pStyle w:val="a3"/>
        <w:jc w:val="center"/>
      </w:pPr>
      <w:r>
        <w:rPr>
          <w:noProof/>
        </w:rPr>
        <w:lastRenderedPageBreak/>
        <w:drawing>
          <wp:inline distT="0" distB="0" distL="0" distR="0">
            <wp:extent cx="4762500" cy="7219950"/>
            <wp:effectExtent l="19050" t="0" r="0" b="0"/>
            <wp:docPr id="11" name="Рисунок 11" descr="http://festival.1september.ru/articles/313690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313690/img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21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E37" w:rsidRDefault="00BB4E37" w:rsidP="00BB4E37">
      <w:pPr>
        <w:pStyle w:val="a3"/>
        <w:jc w:val="center"/>
      </w:pPr>
      <w:r>
        <w:rPr>
          <w:noProof/>
        </w:rPr>
        <w:lastRenderedPageBreak/>
        <w:drawing>
          <wp:inline distT="0" distB="0" distL="0" distR="0">
            <wp:extent cx="4762500" cy="6734175"/>
            <wp:effectExtent l="19050" t="0" r="0" b="0"/>
            <wp:docPr id="12" name="Рисунок 12" descr="http://festival.1september.ru/articles/313690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313690/img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73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E37" w:rsidRDefault="00BB4E37" w:rsidP="00BB4E37">
      <w:pPr>
        <w:pStyle w:val="a3"/>
        <w:jc w:val="center"/>
      </w:pPr>
      <w:r>
        <w:rPr>
          <w:noProof/>
        </w:rPr>
        <w:lastRenderedPageBreak/>
        <w:drawing>
          <wp:inline distT="0" distB="0" distL="0" distR="0">
            <wp:extent cx="4762500" cy="7410450"/>
            <wp:effectExtent l="19050" t="0" r="0" b="0"/>
            <wp:docPr id="13" name="Рисунок 13" descr="http://festival.1september.ru/articles/313690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313690/img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41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E37" w:rsidRDefault="00BB4E37" w:rsidP="00BB4E37">
      <w:pPr>
        <w:pStyle w:val="a3"/>
        <w:jc w:val="center"/>
      </w:pPr>
      <w:r>
        <w:rPr>
          <w:noProof/>
        </w:rPr>
        <w:lastRenderedPageBreak/>
        <w:drawing>
          <wp:inline distT="0" distB="0" distL="0" distR="0">
            <wp:extent cx="3810000" cy="6438900"/>
            <wp:effectExtent l="19050" t="0" r="0" b="0"/>
            <wp:docPr id="14" name="Рисунок 14" descr="http://festival.1september.ru/articles/313690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313690/img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43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E37" w:rsidRDefault="00BB4E37" w:rsidP="00BB4E37">
      <w:pPr>
        <w:pStyle w:val="a3"/>
        <w:jc w:val="center"/>
      </w:pPr>
      <w:r>
        <w:rPr>
          <w:noProof/>
        </w:rPr>
        <w:lastRenderedPageBreak/>
        <w:drawing>
          <wp:inline distT="0" distB="0" distL="0" distR="0">
            <wp:extent cx="3333750" cy="7924800"/>
            <wp:effectExtent l="19050" t="0" r="0" b="0"/>
            <wp:docPr id="15" name="Рисунок 15" descr="http://festival.1september.ru/articles/313690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313690/img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E37" w:rsidRDefault="00BB4E37" w:rsidP="00BB4E37">
      <w:pPr>
        <w:pStyle w:val="a3"/>
        <w:jc w:val="center"/>
      </w:pPr>
      <w:r>
        <w:rPr>
          <w:noProof/>
        </w:rPr>
        <w:lastRenderedPageBreak/>
        <w:drawing>
          <wp:inline distT="0" distB="0" distL="0" distR="0">
            <wp:extent cx="3362325" cy="4676775"/>
            <wp:effectExtent l="19050" t="0" r="9525" b="0"/>
            <wp:docPr id="16" name="Рисунок 16" descr="http://festival.1september.ru/articles/313690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313690/img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E37" w:rsidRDefault="00BB4E37" w:rsidP="00BB4E37">
      <w:pPr>
        <w:pStyle w:val="a3"/>
        <w:jc w:val="center"/>
      </w:pPr>
      <w:r>
        <w:rPr>
          <w:noProof/>
        </w:rPr>
        <w:drawing>
          <wp:inline distT="0" distB="0" distL="0" distR="0">
            <wp:extent cx="5334000" cy="3895725"/>
            <wp:effectExtent l="19050" t="0" r="0" b="0"/>
            <wp:docPr id="17" name="Рисунок 17" descr="http://festival.1september.ru/articles/313690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313690/img1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B75" w:rsidRDefault="00720B75"/>
    <w:sectPr w:rsidR="00720B75" w:rsidSect="00F72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7C0F"/>
    <w:multiLevelType w:val="hybridMultilevel"/>
    <w:tmpl w:val="2B6E7C1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120162E0"/>
    <w:multiLevelType w:val="hybridMultilevel"/>
    <w:tmpl w:val="F6E2D3FC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EEC1347"/>
    <w:multiLevelType w:val="hybridMultilevel"/>
    <w:tmpl w:val="61D47E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E367B0"/>
    <w:multiLevelType w:val="hybridMultilevel"/>
    <w:tmpl w:val="26421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0B75"/>
    <w:rsid w:val="00402964"/>
    <w:rsid w:val="00720B75"/>
    <w:rsid w:val="00995D71"/>
    <w:rsid w:val="00BB4E37"/>
    <w:rsid w:val="00F72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A7"/>
  </w:style>
  <w:style w:type="paragraph" w:styleId="1">
    <w:name w:val="heading 1"/>
    <w:basedOn w:val="a"/>
    <w:next w:val="a"/>
    <w:link w:val="10"/>
    <w:uiPriority w:val="9"/>
    <w:qFormat/>
    <w:rsid w:val="00720B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20B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20B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0B7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20B7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2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720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20B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2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B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7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4</cp:revision>
  <cp:lastPrinted>2011-11-15T12:54:00Z</cp:lastPrinted>
  <dcterms:created xsi:type="dcterms:W3CDTF">2011-11-15T12:40:00Z</dcterms:created>
  <dcterms:modified xsi:type="dcterms:W3CDTF">2020-11-02T14:04:00Z</dcterms:modified>
</cp:coreProperties>
</file>