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B4" w:rsidRDefault="009C1993" w:rsidP="009C1993">
      <w:pPr>
        <w:jc w:val="center"/>
        <w:rPr>
          <w:rStyle w:val="fontstyle01"/>
        </w:rPr>
      </w:pPr>
      <w:r>
        <w:rPr>
          <w:rStyle w:val="fontstyle01"/>
        </w:rPr>
        <w:t>ПЛАН ЗАКУПОК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>продуктов питания, поставляемые для нужд муниципального образовательного учреждения МБДОУ №5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 xml:space="preserve">на </w:t>
      </w:r>
      <w:r w:rsidR="0062204D">
        <w:rPr>
          <w:rStyle w:val="fontstyle01"/>
        </w:rPr>
        <w:t>январь</w:t>
      </w:r>
      <w:r w:rsidR="008A6312">
        <w:rPr>
          <w:rStyle w:val="fontstyle01"/>
        </w:rPr>
        <w:t xml:space="preserve">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1278"/>
        <w:gridCol w:w="8580"/>
      </w:tblGrid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Код по ОКПД2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Наименование отдельного вида товаров, работ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количество продукта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Качественные характеристики продуктов, требования к их безопасности и потребительским свойствам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01.47.21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Яйцо куриное, пищевое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  <w:r w:rsidR="009C1993" w:rsidRPr="009C199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31654-2012 Столовое или Деревенское 1 категории, Масса одного яйца 55,0 - 64,9г. Скорлупа яиц должна быть чистой, без пятен крови и помѐта, неповреждѐнной. Содержимое яиц без посторонних запахов (гнилости, тухлости, затхлости)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03.11.12.126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Рыба мороженная</w:t>
            </w:r>
          </w:p>
        </w:tc>
        <w:tc>
          <w:tcPr>
            <w:tcW w:w="1278" w:type="dxa"/>
          </w:tcPr>
          <w:p w:rsidR="009C1993" w:rsidRPr="009C1993" w:rsidRDefault="009C1993" w:rsidP="0062204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11</w:t>
            </w:r>
            <w:r w:rsidR="0062204D">
              <w:rPr>
                <w:rFonts w:ascii="Times New Roman" w:hAnsi="Times New Roman" w:cs="Times New Roman"/>
              </w:rPr>
              <w:t>7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1168-86 или ГОСТ 32366-2013 или по техническим условиям. Минтай, свежемороженый, потрошеный, без головы. Качество - не ниже 1 сорта. Консистенция плотная. Длина каждой тушки без головы не менее 30 см. Рыба должна быть без следов побитости. Поверхность рыбы чистая, естественной окраски. Запах (после оттаивания или варки) - свойственный свежей рыбе, без посторонних признаков. Масса ледяной глазури, нанесенной на мороженую рыбу не должна превышать 5 % массы нетто.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охлажденное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31797-2012 или по техническим условиям производства Российской Федерации Говядина или телятина, в том числе для производства продуктов детского питания. Вырезка, длиннейшая мышца, тазобедренная часть, лопаточная часть, подлопаточная часть. Охлаждѐнное, категория 1, с массовой долей костей, соединительной и жировой ткани и жил не более 20%, без содержания фосфатов. По органолептическим показателям мясо свежее, имеет плотную, упругую консистенцию и аромат, свойственный говядине, без постороннего запаха, жир белый или белый с желтоватым оттенком. Мясо не тѐмное, не сухое, не клейкое, без повреждений поверхности, без остатков внутренних органов, шкуры, сгустков крови, бахромок мышечной, жировой ткани и спинного мозга, загрязнений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</w:t>
            </w:r>
          </w:p>
        </w:tc>
        <w:tc>
          <w:tcPr>
            <w:tcW w:w="1278" w:type="dxa"/>
          </w:tcPr>
          <w:p w:rsidR="009C1993" w:rsidRPr="009C1993" w:rsidRDefault="009C1993" w:rsidP="0062204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62204D">
              <w:rPr>
                <w:rFonts w:ascii="Times New Roman" w:hAnsi="Times New Roman" w:cs="Times New Roman"/>
              </w:rPr>
              <w:t>0</w:t>
            </w:r>
            <w:r w:rsidRPr="009C1993">
              <w:rPr>
                <w:rFonts w:ascii="Times New Roman" w:hAnsi="Times New Roman" w:cs="Times New Roman"/>
              </w:rPr>
              <w:t>5кг.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31797-2012 или ГОСТ Р 54704-2011 или по техническим условиям производства Российской Федерации Говядина или телятина, в том числе для производства продуктов питания детей раннего возраста. Класс А - мясо жилованное, замороженное, группа 1 говядина; подгруппа 1.1 - массовой долей костей, соединительной и жировой ткани не более 20%. Температура в толще мяса - не выше минус 18°С. Не допускается в замороженных блоках и на их поверхности наличия льда и снега. Без содержания фосфатов.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 свинина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Мясо свинины нежирных сортов, с массовой долей костей, жировой и соединительной ткани не более 20% ГОСТ 31778-2012 или по техническим условиям, 1 сорт - вырезка спинной части и (или) вырезка лопаточной и(или) вырезка поясничной и(или) грудины и(или) окорок. Мясо бледно-розового или бледно-красного цвета. Отрубы слегка влажные, не оставляют влажного пятна на фильтровальной бумаге, На разрезе мясо плотное, упругое, образующаяся при надавливании пальцем ямка быстро </w:t>
            </w:r>
            <w:r w:rsidRPr="009C1993">
              <w:rPr>
                <w:rFonts w:ascii="Times New Roman" w:hAnsi="Times New Roman" w:cs="Times New Roman"/>
              </w:rPr>
              <w:lastRenderedPageBreak/>
              <w:t>выравнивается. Запах специфический, свойственный свежему мясу. Жир имеет белый или бледно-розовый цвет; мягкий, эластичный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охлажденная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условиям, охлажденное,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замороженная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условиям. Замороженное,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 В потребительской таре или групповой упаковке, с температурой хранения от -2°С до -8°С включительно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(тушки) для детского питания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9C1993" w:rsidRPr="009C1993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г</w:t>
            </w:r>
            <w:r w:rsidR="009C1993" w:rsidRPr="009C19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условиям. Тушки цыплят или цыплят-бройлеров. Качество - 1 сорт. Тушки охлажденные потрошеные, без посторонних запахов, с удалением всех внутренних органов, головы, шеи с кожей на уровне плечевых суставов, ног по заплюсневый сустав или ниже его, но не более чем на 20мм, внутреннего жира брюшной полости, копчиковой железы. Кожа чистая, без разрывов, царапин, ссадин и кровоподтѐков. Костная система без переломов и деформаций. Киль грудной кости хрящевидный,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10.41.54.000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подсолнечное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24,84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1129-2013 Рафинированное, дезодорированное, первого или высшего сорта качества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ультрапастеризованное</w:t>
            </w:r>
          </w:p>
        </w:tc>
        <w:tc>
          <w:tcPr>
            <w:tcW w:w="1278" w:type="dxa"/>
          </w:tcPr>
          <w:p w:rsidR="009C1993" w:rsidRPr="009C1993" w:rsidRDefault="009C1993" w:rsidP="0062204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62204D">
              <w:rPr>
                <w:rFonts w:ascii="Times New Roman" w:hAnsi="Times New Roman" w:cs="Times New Roman"/>
              </w:rPr>
              <w:t>32</w:t>
            </w:r>
            <w:r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Ультрапастеризованное, из натурального молока, с массовой долей жира 3,2 %.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пастеризованное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</w:t>
            </w:r>
            <w:r w:rsidR="009C1993" w:rsidRPr="009C1993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Пастеризованное, нормализованное, из натурального молока, с массовой долей жира 3,2 %.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10.51.40.320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Творог классический нежирный и полужирный фасованный</w:t>
            </w:r>
          </w:p>
        </w:tc>
        <w:tc>
          <w:tcPr>
            <w:tcW w:w="1278" w:type="dxa"/>
          </w:tcPr>
          <w:p w:rsidR="009C1993" w:rsidRPr="009C1993" w:rsidRDefault="009C1993" w:rsidP="0062204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62204D">
              <w:rPr>
                <w:rFonts w:ascii="Times New Roman" w:hAnsi="Times New Roman" w:cs="Times New Roman"/>
              </w:rPr>
              <w:t>09</w:t>
            </w:r>
            <w:r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Р 31453-2013 или по техническим условиям. Из натурального или нормализованного молока. Творог нежирный или классический, с массовой долей жира от 0,5% до 9% с кислотностью не более 150Т.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10.51.52.122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Сметана</w:t>
            </w:r>
          </w:p>
        </w:tc>
        <w:tc>
          <w:tcPr>
            <w:tcW w:w="1278" w:type="dxa"/>
          </w:tcPr>
          <w:p w:rsidR="009C1993" w:rsidRPr="009C1993" w:rsidRDefault="009C1993" w:rsidP="0062204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</w:t>
            </w:r>
            <w:r w:rsidR="0062204D">
              <w:rPr>
                <w:rFonts w:ascii="Times New Roman" w:hAnsi="Times New Roman" w:cs="Times New Roman"/>
              </w:rPr>
              <w:t>0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Таможенного союза ТРТС 023/2011 утвержденный решением Таможенного союза от 09.12.2011 №882 и ГОСТ 31452-2012 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15.51.51.116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сгущенное с сахаром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31688-2012 Массовая доля жира - не менее 8,5%.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10.51.30.111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32261-2013 Сорт высший. С массовой долей жира не менее 72,5%, влаги - не более 25%.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ароматизаторов; содержание транс-изомеров жирных кислот- не допускается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Сыр твѐрдый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32260-2013. Сорт высший. Произведѐн из молока, без добавления немолочных компонентов. С массовой долей жира не более 50±1,6 %, влаги - не более 43 %, соли - от 1,3 до 1,8 %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9C1993" w:rsidP="0062204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62204D">
              <w:rPr>
                <w:rFonts w:ascii="Times New Roman" w:hAnsi="Times New Roman" w:cs="Times New Roman"/>
              </w:rPr>
              <w:t>60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2077-84 или СТО. Из ржаной хлебопекарной муки или из смеси одного сорта ржаной хлебопекарной муки и одного сорта пшеничной хлебопекарной муки. Изделия формовые. С показателями пищевой ценности: белки - 8,0-13,0%, жиры - 1,0-8,0%, углеводы - 45-55%,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 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9C1993" w:rsidP="0062204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</w:t>
            </w:r>
            <w:r w:rsidR="0062204D">
              <w:rPr>
                <w:rFonts w:ascii="Times New Roman" w:hAnsi="Times New Roman" w:cs="Times New Roman"/>
              </w:rPr>
              <w:t>31,4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27844-88 или СТО. Из пшеничной хлебопекарной муки не ниже высшего сорта. Изделия формовые. С показателями пищевой ценности: белки - 8,0-13,0%, жиры -1,0-8,0%, углеводы - 45- 55%,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24901-2014 или по техническим условиям. Сахарное. Из муки высшего сорта. С содержанием вносимых сахаров (сахароза, глюкоза, фруктоза и др.) не более 27%, с содержанием жира 7-26%. Без использования кулинарных и других гидрогенизированных жиров.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Вафли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14031-2014 или по техническим условиям. Прямоугольные или в виде палочек, без глазури. С жировой начинкой или фруктовой начинкой или начинкой пралине и типа пралине. Без использования кулинарных и других гидрогенизированных жиров.С содержанием жира от 17,2 до 25%.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10.73.11.120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Макаронные изделия</w:t>
            </w:r>
          </w:p>
        </w:tc>
        <w:tc>
          <w:tcPr>
            <w:tcW w:w="1278" w:type="dxa"/>
          </w:tcPr>
          <w:p w:rsidR="009C1993" w:rsidRPr="009C1993" w:rsidRDefault="009C1993" w:rsidP="0062204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</w:t>
            </w:r>
            <w:r w:rsidR="0062204D">
              <w:rPr>
                <w:rFonts w:ascii="Times New Roman" w:hAnsi="Times New Roman" w:cs="Times New Roman"/>
              </w:rPr>
              <w:t>5</w:t>
            </w:r>
            <w:r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31743-2012 Для детского питания. Группа А. Высшего сорта. В том числе обогащенные микронутриентами и/или с добавками из растительного (плодового и овощного) сырья. С содержанием белка не менее 10 г/100 г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01.13.51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Картофель свежий продовольственный (клубни)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51808-2013 или ГОСТ 7176-2017 Не ниже 1 класса качества. Мытый или очищенный от земли сухим способом. Клубни целые, чистые, здоровые, без излишней внешней влажности, непроросшие, неувядшие. Клубни зрелые, с плотной кожурой, без повреждений сельскохозяйственными вредителями и болезнями.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Морковь столовая свежая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32284-2013 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01.13.12.120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белокочанная свежая</w:t>
            </w:r>
          </w:p>
        </w:tc>
        <w:tc>
          <w:tcPr>
            <w:tcW w:w="1278" w:type="dxa"/>
          </w:tcPr>
          <w:p w:rsidR="009C1993" w:rsidRPr="009C1993" w:rsidRDefault="009C1993" w:rsidP="0062204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</w:t>
            </w:r>
            <w:r w:rsidR="0062204D">
              <w:rPr>
                <w:rFonts w:ascii="Times New Roman" w:hAnsi="Times New Roman" w:cs="Times New Roman"/>
              </w:rPr>
              <w:t>3</w:t>
            </w:r>
            <w:r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51809-2001. Первого класса качества. Кочаны свежие, целые, здоровые, чистые, вполне сформировавшиеся, непроросшие,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Свекла столовая свежая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</w:t>
            </w:r>
            <w:r w:rsidR="0062204D">
              <w:rPr>
                <w:rFonts w:ascii="Times New Roman" w:hAnsi="Times New Roman" w:cs="Times New Roman"/>
              </w:rPr>
              <w:t>7</w:t>
            </w:r>
            <w:r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32285-2013 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побитые, мякоть сочная, тѐмно-красная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01.13.43.110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Лук репчатый свежий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51783-2001 или ГОСТ 34306-2017 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свежие грунтовые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55906-2013 ГОСТ 34298-2017 Качество не ниже 1 класса. Красной степени зрелости. (Плоды плотные, полной биологической зрелости, характерной для ботанического сорта окраски. Округлой или удлинѐнной формы. Плоды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вредителями и болезнями, неперезрелые, без механических повреждений и солнечных ожогов).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свежие грунтовые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54752-2011 или 1726-85 Среднеплодные. Выращенные в открытом или защищѐнном грунте. Плоды свежие, целые, незагрязненные, без механических повреждений, с плодоножкой или без плодоножки, с типичной для ботанического сорта формой и окраской. '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Продукт томатный концентрированный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54678-2011 Томатная паста, несолѐная. С массовой долей сухих веществ 25%. Однородная концентрированная масса мажущейся консистенции, без тѐмных включений, остатков кожицы, семян и других грубых частиц плодов. Массовая доля растворимых сухих веществ - 23-37%.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10.39.16.000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Горошек зеленый консервированный мозговых сортов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34112-2017 или Р 54050-2010. Качество не ниже высшего сорта. Зѐрна целые, без оболочек зѐрен и гороха коричневого цвета. Цвет зѐрен светло-зелѐный или оливковый. Заливочная жидкость прозрачная, характерного цвета с зеленоватым или оливковым оттенком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Икра овощная 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2654-2017 или Р 51926-2002 Из кабачков. Однородная, из вареных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не более 0,6 %. В том числе стерилизованная.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квашеная, с морковью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55463-2013 или по техническим условиям. Шинкованная или рубленная. Качество 1 сорта. Равномерно нашинкованная полосками не шире 5мм или нарезанная и нарубленная в виде частиц различной формы не более 12мм в наибольшем измерении. Без крупных частиц кочерыги, кусков листьев. Овощные и плодоовощные компоненты, пряности равномерно распределены в квашеной капусте. Без уксуса и жгучих специй. Консистенция сочная, плотная, хрустящая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10.86.10.220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консервированные .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Р 54678-2011 Томаты целые, без плодоножек, близкие по размеру, одинаковые по форме и степени зрелости. Томаты неочищенные. Плоды целые, с легкой морщинистостью, мякоть плода мягкая, но не расползшаяся.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консервированные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31713-2012 Длина плода до 11 см. Без уксуса и жгучих специй. Огурцы целые, соответствующие хозяйственно-ботаническому сорту, не мятые, не сморщенные, без механических повреждений. Огурцы удлиненной правильной формы. Огурцы крепкие, мякоть плотная, с недоразвитыми водянистыми, некожистыми семенами, полностью пропитанная рассолом, хрустящая.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Бананы свежие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Не ниже 1 класса качества. Плоды потребительской степени зрелости. Плоды одного помологического сорта. Плоды в кистях, свежие, чистые, целые, здоровые, развившиеся, без признаков порчи, без механических повреждений, без остатков цветка, округлые или слаборебристые. Крона зеленоватожелтая или желтая.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Апельсины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Окраска от светло-оранжевой до оранжевой.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Груши свежие (плоды)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Плоды 1 помологической группы. Плоды типичные по форме и окраске для данного помологического сорта, без повреждения вредителями и болезнями, без механических повреждений, без признаков порчи, с целой или сломанной плодоножкой или без нее, но без повреждений кожицы плода.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Лимоны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Размер II категории. 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39 01.23.14 Мандарины (плоды) 100кг. Плоды свежие, без косточек, чис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Мандарины (плоды)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без косточек,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Размер II категории.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Яблоки свежие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Степень зрелости - потребительская. Плоды целые, чистые, развившиеся, без излишней внешней влажности, без постороннего запаха и привкуса. Плоды по форме и окраске соответствующие данному помологическому сорту, типичные по форме и окраске для данного помологического сорта, без повреждений вредителями и болезнями, с плодоножкой или без неѐ, но без повреждений кожицы плода.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01.13.40.174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Лист лавровый сухой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17594-81. Листья здоровые, не повреждѐнные вредителями и болезнями, по форме продолговатые, ланцетовилные, овальные, по окраске зелѐные, сероватые с серебристым оттенком.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46.32.12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Повидло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32099-2013 Плодовое или ягодное или купажированное. Стерилизованное. Сорт высший. Однородная протертая масса без семян, семенных гнѐзд, косточек и непротертых кусочков кожицы и других растительных примесей. Консистенция - густая мажущая масса не растекающаяся на горизонтальной поверхности. Засахаривание не допускается. Массовая доля углеводов (растворимых сухих веществ) не менее 60%.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10.61.21.000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Мука пшеничная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26574-2017 или 52189-2003. Хлебопекарная. Качество высшего сорта. Цвет белый или с кремовым оттенком. Массовая доля золы в расчете на сухое вещество не более 0,55%, массовая доля сырой клейковины не менее 28%.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Хлопья овсяные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21149-93 или по техническим условиям. «Геркулес». Сорт не ниже 1. Цвет белый с оттенками от кремового до желтоватого. Зольность (в пересчете на сухое вещество) - не более 2,1%.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перловая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5784-60 или по техническим условиям Сорт не ниже 1. Ядра освобождѐнные от цветковых плѐнок, хорошо отшлифованные. Цвет крупы белый с желтоватым, иногда зеленоватым оттенком. Доброкачественное ядро не менее 99,6%. 4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пшено шлифованное</w:t>
            </w:r>
          </w:p>
        </w:tc>
        <w:tc>
          <w:tcPr>
            <w:tcW w:w="1278" w:type="dxa"/>
          </w:tcPr>
          <w:p w:rsidR="009C1993" w:rsidRPr="009C1993" w:rsidRDefault="0062204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572-2016 или по техническим условиям Качество не ниже 1 сорта, Доброкачественное ядро не менее 98,7%.</w:t>
            </w:r>
          </w:p>
        </w:tc>
      </w:tr>
      <w:tr w:rsidR="009C1993" w:rsidRPr="009C1993" w:rsidTr="009C1993">
        <w:trPr>
          <w:trHeight w:val="1198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Крупа пшеничная 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8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276-60 или по техническим условиям «Артек». Сорт не ниже 1. Частицы мелкодробленого зерна пшеницы, освобожденные полностью от зародыша и частично от плодовых и семенных оболочек. Частицы крупы зашлифованы. Доброкачественное ядро не менее 99,2%.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10.61.12.000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рисовая</w:t>
            </w:r>
          </w:p>
        </w:tc>
        <w:tc>
          <w:tcPr>
            <w:tcW w:w="1278" w:type="dxa"/>
          </w:tcPr>
          <w:p w:rsidR="009C1993" w:rsidRPr="009C1993" w:rsidRDefault="0057495B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6292-93 или СТО или по техническим условиям. Рис шлифованный. Сорт не ниже 1. Качество не ниже высшего сорта. Продукт, получаемый при шлифовании шелушенных зерен риса 1 или II типа и состоящий из ядер с шероховатой поверхностью, у которых полностью удалены цветковые пленки, плодовые и семенные оболочки, большая часть алейронового слоя и зародыша. Доброкачественное ядро не менее 99,7%.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гречневая</w:t>
            </w:r>
          </w:p>
        </w:tc>
        <w:tc>
          <w:tcPr>
            <w:tcW w:w="1278" w:type="dxa"/>
          </w:tcPr>
          <w:p w:rsidR="009C1993" w:rsidRPr="009C1993" w:rsidRDefault="0057495B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55290-2012 или по техническим условиям. Крупа-ядрица. Быстроразваривающаяся. Качество первого сорта. Выработанная из пропаренного зерна путем отделения ядра от плодовых оболочек. Цвет коричневый разных оттенков. Доброкачественное ядро не менее 98,4%.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01.11.75.110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Горох шлифованный</w:t>
            </w:r>
          </w:p>
        </w:tc>
        <w:tc>
          <w:tcPr>
            <w:tcW w:w="1278" w:type="dxa"/>
          </w:tcPr>
          <w:p w:rsidR="009C1993" w:rsidRPr="009C1993" w:rsidRDefault="0057495B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6201-68 или по техническим условиям Горох колотый, шлифованный, качество 1 сорт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манная</w:t>
            </w:r>
          </w:p>
        </w:tc>
        <w:tc>
          <w:tcPr>
            <w:tcW w:w="1278" w:type="dxa"/>
          </w:tcPr>
          <w:p w:rsidR="009C1993" w:rsidRPr="009C1993" w:rsidRDefault="0057495B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7022-97. Марки М или МТ. Зольность в пересчете на сухое вещество не более 0,70%.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10.61.32.117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кукурузная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6002-69 или по техническим условиям Цвет белый или желтый с оттенками. Запах свойственный кукурузной крупе, без посторонних запахов, не затхлый, не плесневый. Влажность не более 14%. Зольность в пересчете на сухое вещество не более 0,95%. Содержание сорной примеси не более 0,3%.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10.62.20.110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Крахмал картофельный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Р-53876-2010. Качество не ниже высшего сорта. Цвет белый с кристаллическим блеском. Массовая доля зольности в пересчете на сухое вещество не более 0,05%.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и нектары фруктовые</w:t>
            </w:r>
          </w:p>
        </w:tc>
        <w:tc>
          <w:tcPr>
            <w:tcW w:w="1278" w:type="dxa"/>
          </w:tcPr>
          <w:p w:rsidR="009C1993" w:rsidRPr="007003EE" w:rsidRDefault="0057495B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7003E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восстановленные, обогащенные микронутриентами с пометкой «для детского питания с 6 месяцев». В асептической упаковке из комбинированного материала емкостью до 0,2 л.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фруктовые</w:t>
            </w:r>
          </w:p>
        </w:tc>
        <w:tc>
          <w:tcPr>
            <w:tcW w:w="1278" w:type="dxa"/>
          </w:tcPr>
          <w:p w:rsidR="009C1993" w:rsidRPr="009C1993" w:rsidRDefault="0057495B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  <w:r w:rsidR="007003EE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 из концентрированных соков, обогащенные микронутриентами с пометкой «для детского питания с 3 лет» или «для детей дошкольного возраста». В асептической упаковке из комбинированного материала емкостью до 1л. за исключением виноградного, сливового, вишнѐвого, томатного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10.81.12.110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Сахар-песок </w:t>
            </w:r>
          </w:p>
        </w:tc>
        <w:tc>
          <w:tcPr>
            <w:tcW w:w="1278" w:type="dxa"/>
          </w:tcPr>
          <w:p w:rsidR="009C1993" w:rsidRPr="009C1993" w:rsidRDefault="007003EE" w:rsidP="00574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495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33222-2015 Размер кристаллов от 0,2 до 2,5мм. Сладкий, без посторонних привкуса и запаха как в сухом сахаре, так и в его водном растворе. Цвет белый, без комков. Массовая доля сахарозы (в пересчете на сухое вещество) не менее 99,75%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Какао порошок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108-2014 Порошок от светло-коричневого до темно-коричневого цвета, тусклый серый оттенок не допускается для приготовления напитка и использования в составе мучных кондитерских изделий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10.82.23.210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кондитерские пастильные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6441-2014 или по техническим условиям. Зефир, пастила. Без маргарина, гидрогенизированных жиров, жиров без указания состава (обозначенных как кондитерский жир или растительный жир), консистенция мягкая, легко поддающаяся разламыванию.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10.82.23.171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Мармелад (весовой)</w:t>
            </w:r>
          </w:p>
        </w:tc>
        <w:tc>
          <w:tcPr>
            <w:tcW w:w="1278" w:type="dxa"/>
          </w:tcPr>
          <w:p w:rsidR="009C1993" w:rsidRPr="009C1993" w:rsidRDefault="0057495B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6442-2014 или по техническим условиям. Фруктово-ягодный или желейно-фруктовый. Резной, неглазированный. Форма правильная, с четкими гранями, без деформаций. Без маргарина, гидрогенизированных жиров, жиров без указания состава (обозначенных как кондитерский жир или растительный жир).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Чай черный байховый</w:t>
            </w:r>
          </w:p>
        </w:tc>
        <w:tc>
          <w:tcPr>
            <w:tcW w:w="1278" w:type="dxa"/>
          </w:tcPr>
          <w:p w:rsidR="009C1993" w:rsidRPr="009C1993" w:rsidRDefault="0057495B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32573-2013 по техническим условиям. Среднелистовой, крупнолистовой. Чай имеет нежный аромат, приятный с терпкостью вкус, настой яркий, прозрачный, цвет однородный коричневокрасный, внешний вид ровный, однородный, скрученный. Массовая доля водорастворимых эстрактивных веществ не менее 28%. С подтвержденным минимальным содержанием кофеина.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10.39.21.120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Ягоды протѐртые</w:t>
            </w:r>
          </w:p>
        </w:tc>
        <w:tc>
          <w:tcPr>
            <w:tcW w:w="1278" w:type="dxa"/>
          </w:tcPr>
          <w:p w:rsidR="009C1993" w:rsidRPr="009C1993" w:rsidRDefault="0057495B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54681-2011 Ягоды, протѐртые с сахаром. Однородная протѐртая масса ягод без косточек, остатков семенных гнѐзд и плодоножек, растекающаяся на горизонтальной поверхности.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Напиток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50364-92 или по техническим условиям. Злаковый, быстрорастворимый. Порошкообразной консистенции, без комков. Без содержания кофе, кофеина и других тонизирующих веществ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10.89.13.112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Дрожжи хлебопекарные сушеные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54845-2011 или по техническим условиям Качество высшего сорта. Формы вермишели или гранул или мелких зерен или кусочков или порошка или крупообразные. Фасовка массой нетто не более 0,011кг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10.51.56.310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Кисель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18488-2000 или по техническим условиям, На плодовых или ягодных экстрактах концентрированных соков. Без вкусовых и ароматических добавок. Однородная сыпучая масса, брикеты целые, правильной формы.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15.33.25.125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Компотная смесь 4</w:t>
            </w:r>
          </w:p>
        </w:tc>
        <w:tc>
          <w:tcPr>
            <w:tcW w:w="1278" w:type="dxa"/>
          </w:tcPr>
          <w:p w:rsidR="009C1993" w:rsidRPr="009C1993" w:rsidRDefault="0057495B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32896-2014 или 51074-2003 Смесь не менее, чем из 5 компонентов. Заводская обработка. Фрукты, необработанные (несульфитированные) или обработанные (сернистым ангидридом).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10.84.30.130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Соль пищевая молота</w:t>
            </w:r>
          </w:p>
        </w:tc>
        <w:tc>
          <w:tcPr>
            <w:tcW w:w="1278" w:type="dxa"/>
          </w:tcPr>
          <w:p w:rsidR="009C1993" w:rsidRPr="009C1993" w:rsidRDefault="007003EE" w:rsidP="00574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495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. ГОСТ Р 51574-2018 Высший сорт, помол №1. Обогащенная йодидом калия или йодатом калия содержание добавки «йод» - 40 ± 15 г/т, минеральными веществами (фтор, калий, магний), в том числе с пониженным содержанием натрия.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Кукуруза сахарная, консервированная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34114-2017 Настоящий стандарт распространяется на стерилизованные овощные консервы «Кукуруза сахарная», изготовленные из сахарной кукурузы молочной и молочно-восковой спелости свежей или быстрозамороженной, залитые раствором сахара и поваренной соли</w:t>
            </w:r>
          </w:p>
        </w:tc>
      </w:tr>
    </w:tbl>
    <w:p w:rsidR="009C1993" w:rsidRPr="009C1993" w:rsidRDefault="009C1993" w:rsidP="009C1993">
      <w:pPr>
        <w:rPr>
          <w:rFonts w:ascii="Times New Roman" w:hAnsi="Times New Roman" w:cs="Times New Roman"/>
        </w:rPr>
      </w:pP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Примечание: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КОММЕРЧЕСКИЕ ПРЕДЛОЖЕНИЯ ОТ ПОСТАВЩИКОВ ПРИНИМАЮТСЯ ДО </w:t>
      </w:r>
      <w:r w:rsidR="00A85B46">
        <w:rPr>
          <w:rFonts w:ascii="Times New Roman" w:hAnsi="Times New Roman" w:cs="Times New Roman"/>
        </w:rPr>
        <w:t>24</w:t>
      </w:r>
      <w:r w:rsidRPr="009C1993">
        <w:rPr>
          <w:rFonts w:ascii="Times New Roman" w:hAnsi="Times New Roman" w:cs="Times New Roman"/>
        </w:rPr>
        <w:t>.</w:t>
      </w:r>
      <w:r w:rsidR="0057495B">
        <w:rPr>
          <w:rFonts w:ascii="Times New Roman" w:hAnsi="Times New Roman" w:cs="Times New Roman"/>
        </w:rPr>
        <w:t>12</w:t>
      </w:r>
      <w:r w:rsidR="008E4742">
        <w:rPr>
          <w:rFonts w:ascii="Times New Roman" w:hAnsi="Times New Roman" w:cs="Times New Roman"/>
        </w:rPr>
        <w:t>.202</w:t>
      </w:r>
      <w:r w:rsidR="00A85B46">
        <w:rPr>
          <w:rFonts w:ascii="Times New Roman" w:hAnsi="Times New Roman" w:cs="Times New Roman"/>
        </w:rPr>
        <w:t>1</w:t>
      </w:r>
      <w:bookmarkStart w:id="0" w:name="_GoBack"/>
      <w:bookmarkEnd w:id="0"/>
      <w:r w:rsidRPr="009C1993">
        <w:rPr>
          <w:rFonts w:ascii="Times New Roman" w:hAnsi="Times New Roman" w:cs="Times New Roman"/>
        </w:rPr>
        <w:t xml:space="preserve"> ГОДА ДО 14.00 ЧАСОВ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В едином перечне продукции, подлежащей обязательной сертификации продукция мясной и птицеперерабатывающей промышленности (включая яйцепродукты)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отсутствует, следовательно, требовать от поставщика сертификат соответствия покупатель не вправе.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Из единого перечня продукции, подтверждение соответствия которой осуществляется в форме принятия декларации о соответствии продукция мясной и птицеперерабатывающей промышленности (включая яйцепродукты) исключена Постановлением Правительства РФ от 02.10.2014 N 1009, следовательно, требовать от поставщика декларацию о соответствии покупатель не вправе.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а) Отгрузка продуктов питания на склад Заказчика осуществляется силами Поставщика, либо силами третьих лиц, но за счет Поставщика.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 в) На каждой упаковочной единице товара должна быть этикетка или оформленный установленным порядком ярлык-вкладыш г) В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1. Пищевые продукты не должны содержать химические консерванты –бензоат натрия, сернистый ангидрид и другие (пищевые добавки с цифровыми кодами INS Е200-Е266 и Е280-Е283).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2.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каротиноиды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т.ч. с кодами INS Е-140, Е-160-163).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3.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4. Содержание нитритов (Е250) допускается только в колбасных изделиях и ограничивается в пределах не более 30 мг/кг.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5. Пищевые продукты не должны содержать внесенные в качестве пищевой добавки фосфаты или(и) фосфорные кислоты.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6. В качестве разрыхлителя допускается только питьевая сода (гидрокарбонат натрия).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7. 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обогащенная йодатом калия (KIO3).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8. 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9C1993" w:rsidRPr="009C1993" w:rsidRDefault="009C1993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9C1993" w:rsidRPr="009C1993" w:rsidSect="009C1993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93"/>
    <w:rsid w:val="00083B24"/>
    <w:rsid w:val="00342A48"/>
    <w:rsid w:val="005600B4"/>
    <w:rsid w:val="0057495B"/>
    <w:rsid w:val="0062204D"/>
    <w:rsid w:val="007003EE"/>
    <w:rsid w:val="008A6312"/>
    <w:rsid w:val="008E4742"/>
    <w:rsid w:val="009C1993"/>
    <w:rsid w:val="00A85B46"/>
    <w:rsid w:val="00B60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3930</Words>
  <Characters>22402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омega</cp:lastModifiedBy>
  <cp:revision>3</cp:revision>
  <dcterms:created xsi:type="dcterms:W3CDTF">2023-03-23T10:35:00Z</dcterms:created>
  <dcterms:modified xsi:type="dcterms:W3CDTF">2023-03-23T12:14:00Z</dcterms:modified>
</cp:coreProperties>
</file>